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DeAngelis Yamynn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701 N. HAVEN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CVB FINANCIAL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CVBF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EVP Chief Risk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ONTARIO</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91764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11,109</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122,848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reports the withholding of 11,109 shares of stock to cover taxes due upon the vesting of previously reported restricted stock awards whose vesting was accelerated upon the Reporting Person's retirement.</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Yamynn DeAngelis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06/03/2026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3262" TargetMode="External"/><Relationship Id="rId14" Type="http://schemas.openxmlformats.org/officeDocument/2006/relationships/hyperlink" Target="http://www.sec.gov/cgi-bin/browse-edgar?action=getcompany&amp;CIK=0000354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2026-06-03T19:34:12Z</dcterms:created>
  <dcterms:modified xsi:type="dcterms:W3CDTF">2026-06-03T19:34:12Z</dcterms:modified>
</cp:coreProperties>
</file>